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46B" w:rsidRDefault="00AD546B" w:rsidP="00AD54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46B" w:rsidRDefault="00AD546B" w:rsidP="00AD54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46B" w:rsidRDefault="00AD546B" w:rsidP="00AD54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46B" w:rsidRDefault="00AD546B" w:rsidP="00AD54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46B" w:rsidRDefault="00AD546B" w:rsidP="00AD54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46B" w:rsidRDefault="00AD546B" w:rsidP="00AD54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46B" w:rsidRDefault="00AD546B" w:rsidP="00AD54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46B" w:rsidRPr="00AD546B" w:rsidRDefault="00AD546B" w:rsidP="00AD54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546B">
        <w:rPr>
          <w:rFonts w:ascii="Times New Roman" w:hAnsi="Times New Roman" w:cs="Times New Roman"/>
          <w:sz w:val="24"/>
          <w:szCs w:val="24"/>
        </w:rPr>
        <w:t>Discussion</w:t>
      </w:r>
    </w:p>
    <w:p w:rsidR="00AD546B" w:rsidRPr="00AD546B" w:rsidRDefault="00AD546B" w:rsidP="00AD54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546B">
        <w:rPr>
          <w:rFonts w:ascii="Times New Roman" w:hAnsi="Times New Roman" w:cs="Times New Roman"/>
          <w:sz w:val="24"/>
          <w:szCs w:val="24"/>
        </w:rPr>
        <w:t>Name</w:t>
      </w:r>
    </w:p>
    <w:p w:rsidR="00AD546B" w:rsidRDefault="00AD546B" w:rsidP="00AD54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  <w:sectPr w:rsidR="00AD546B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546B">
        <w:rPr>
          <w:rFonts w:ascii="Times New Roman" w:hAnsi="Times New Roman" w:cs="Times New Roman"/>
          <w:sz w:val="24"/>
          <w:szCs w:val="24"/>
        </w:rPr>
        <w:t>Institution</w:t>
      </w:r>
    </w:p>
    <w:p w:rsidR="0000626A" w:rsidRDefault="0000626A" w:rsidP="0000626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Assignment 2</w:t>
      </w:r>
    </w:p>
    <w:p w:rsidR="006D5448" w:rsidRPr="006D5448" w:rsidRDefault="006D5448" w:rsidP="006D54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5448">
        <w:rPr>
          <w:rFonts w:ascii="Times New Roman" w:hAnsi="Times New Roman" w:cs="Times New Roman"/>
          <w:sz w:val="24"/>
          <w:szCs w:val="24"/>
        </w:rPr>
        <w:t xml:space="preserve">As the prisoner, I would focus on </w:t>
      </w:r>
      <w:bookmarkStart w:id="0" w:name="_GoBack"/>
      <w:bookmarkEnd w:id="0"/>
      <w:r w:rsidRPr="006D5448">
        <w:rPr>
          <w:rFonts w:ascii="Times New Roman" w:hAnsi="Times New Roman" w:cs="Times New Roman"/>
          <w:sz w:val="24"/>
          <w:szCs w:val="24"/>
        </w:rPr>
        <w:t>doing what is right as the deontology theory teaches. In this case, I would agree to pull the chair regardless of the consequences that would happen. As a prisoner, it is essential to obey the prison guards because they are put there to ensure that there is coordination in the actions of the prisoners. The guards also have a right to punish any person who does something wrong, and this is morally right. In the situation, my son tried to escape out of a prison which is a crime (Davis, 2018). All crimes are not morally right, and therefore they should always be punished. I am also obligated by the deontology theory which requires a person to do what is right still regardless of what actions may be developed as a result. I would, therefore, agree to the prison guard's request because it is what is right.</w:t>
      </w:r>
    </w:p>
    <w:p w:rsidR="006D5448" w:rsidRPr="006D5448" w:rsidRDefault="006D5448" w:rsidP="006D54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5448">
        <w:rPr>
          <w:rFonts w:ascii="Times New Roman" w:hAnsi="Times New Roman" w:cs="Times New Roman"/>
          <w:sz w:val="24"/>
          <w:szCs w:val="24"/>
        </w:rPr>
        <w:t xml:space="preserve">The prisoner also argues that if I do not agree to what he asked, then he will immediately hang another innocent prisoner as well as my son. Killing an innocent prisoner is not right at all, and therefore I would not agree to it. I would consequently ensure to pull the chair for my son to die. This is in the sense that according to the deontology theory I would be less concerned with the consequence of my son dying or another prisoner being killed and that is why I would agree to the prison guard's order (Davis, 2018). The guard, however, is a sadist and this means that his actions are out of anger and pain that he is facing in his life. Although this is none of my business, I would still try to talk to him to see if he would change his mind at any point. If it fails, then I will have no choice than to do the right thing by pulling the chair for my son to die for the wrong he did. </w:t>
      </w:r>
    </w:p>
    <w:p w:rsidR="00623C64" w:rsidRDefault="006D5448" w:rsidP="006D54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5448">
        <w:rPr>
          <w:rFonts w:ascii="Times New Roman" w:hAnsi="Times New Roman" w:cs="Times New Roman"/>
          <w:sz w:val="24"/>
          <w:szCs w:val="24"/>
        </w:rPr>
        <w:t xml:space="preserve">It is also essential to apply the two kinds of necessity which require a person to act based on their duty and disregard the punishments or rewards that may come forth. At this point, I </w:t>
      </w:r>
      <w:r w:rsidRPr="006D5448">
        <w:rPr>
          <w:rFonts w:ascii="Times New Roman" w:hAnsi="Times New Roman" w:cs="Times New Roman"/>
          <w:sz w:val="24"/>
          <w:szCs w:val="24"/>
        </w:rPr>
        <w:lastRenderedPageBreak/>
        <w:t>would consider obeying the prison guard because the punishment or reward that comes after the action is not of concern to me (Davis, 2018). The other necessity is that I should focus on the intrinsic rightness of an action and disregard any other thoughts that may come later and that is why I would agree to pull the chair. The principles of necessity also apply strictly to the deontology theory that I used to make my decision</w:t>
      </w:r>
      <w:r w:rsidR="00623C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3C64" w:rsidRDefault="00623C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23C64" w:rsidRDefault="00623C64" w:rsidP="00623C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623C64" w:rsidRPr="00E65CE1" w:rsidRDefault="00623C64" w:rsidP="00623C64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Davis, M. (2018). “</w:t>
      </w:r>
      <w:r w:rsidRPr="00E65CE1">
        <w:rPr>
          <w:rFonts w:ascii="Times New Roman" w:hAnsi="Times New Roman" w:cs="Times New Roman"/>
          <w:sz w:val="24"/>
          <w:szCs w:val="24"/>
        </w:rPr>
        <w:t xml:space="preserve">The Case </w:t>
      </w:r>
      <w:proofErr w:type="gramStart"/>
      <w:r w:rsidRPr="00E65CE1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E65CE1">
        <w:rPr>
          <w:rFonts w:ascii="Times New Roman" w:hAnsi="Times New Roman" w:cs="Times New Roman"/>
          <w:sz w:val="24"/>
          <w:szCs w:val="24"/>
        </w:rPr>
        <w:t xml:space="preserve"> Letting Malibu Burn</w:t>
      </w:r>
      <w:r>
        <w:rPr>
          <w:rFonts w:ascii="Times New Roman" w:hAnsi="Times New Roman" w:cs="Times New Roman"/>
          <w:sz w:val="24"/>
          <w:szCs w:val="24"/>
        </w:rPr>
        <w:t xml:space="preserve">.” </w:t>
      </w:r>
      <w:r>
        <w:rPr>
          <w:rFonts w:ascii="Times New Roman" w:hAnsi="Times New Roman" w:cs="Times New Roman"/>
          <w:i/>
          <w:sz w:val="24"/>
          <w:szCs w:val="24"/>
        </w:rPr>
        <w:t xml:space="preserve">Southern California Institute of Architecture. </w:t>
      </w:r>
    </w:p>
    <w:p w:rsidR="00B62462" w:rsidRPr="00B62462" w:rsidRDefault="00B62462" w:rsidP="00AD54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62462" w:rsidRPr="00B6246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FF0" w:rsidRDefault="000A4FF0" w:rsidP="00AD546B">
      <w:pPr>
        <w:spacing w:after="0" w:line="240" w:lineRule="auto"/>
      </w:pPr>
      <w:r>
        <w:separator/>
      </w:r>
    </w:p>
  </w:endnote>
  <w:endnote w:type="continuationSeparator" w:id="0">
    <w:p w:rsidR="000A4FF0" w:rsidRDefault="000A4FF0" w:rsidP="00AD5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FF0" w:rsidRDefault="000A4FF0" w:rsidP="00AD546B">
      <w:pPr>
        <w:spacing w:after="0" w:line="240" w:lineRule="auto"/>
      </w:pPr>
      <w:r>
        <w:separator/>
      </w:r>
    </w:p>
  </w:footnote>
  <w:footnote w:type="continuationSeparator" w:id="0">
    <w:p w:rsidR="000A4FF0" w:rsidRDefault="000A4FF0" w:rsidP="00AD5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46B" w:rsidRPr="00AD546B" w:rsidRDefault="00AD546B" w:rsidP="00AD546B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AD546B">
      <w:rPr>
        <w:rFonts w:ascii="Times New Roman" w:hAnsi="Times New Roman" w:cs="Times New Roman"/>
        <w:sz w:val="24"/>
        <w:szCs w:val="24"/>
      </w:rPr>
      <w:t>Running head: DISCUSSION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AD546B">
      <w:rPr>
        <w:rFonts w:ascii="Times New Roman" w:hAnsi="Times New Roman" w:cs="Times New Roman"/>
        <w:sz w:val="24"/>
        <w:szCs w:val="24"/>
      </w:rPr>
      <w:fldChar w:fldCharType="begin"/>
    </w:r>
    <w:r w:rsidRPr="00AD546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D546B">
      <w:rPr>
        <w:rFonts w:ascii="Times New Roman" w:hAnsi="Times New Roman" w:cs="Times New Roman"/>
        <w:sz w:val="24"/>
        <w:szCs w:val="24"/>
      </w:rPr>
      <w:fldChar w:fldCharType="separate"/>
    </w:r>
    <w:r w:rsidR="0000626A">
      <w:rPr>
        <w:rFonts w:ascii="Times New Roman" w:hAnsi="Times New Roman" w:cs="Times New Roman"/>
        <w:noProof/>
        <w:sz w:val="24"/>
        <w:szCs w:val="24"/>
      </w:rPr>
      <w:t>1</w:t>
    </w:r>
    <w:r w:rsidRPr="00AD546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46B" w:rsidRPr="00AD546B" w:rsidRDefault="00AD546B" w:rsidP="00AD546B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AD546B">
      <w:rPr>
        <w:rFonts w:ascii="Times New Roman" w:hAnsi="Times New Roman" w:cs="Times New Roman"/>
        <w:sz w:val="24"/>
        <w:szCs w:val="24"/>
      </w:rPr>
      <w:t>DISCUSSION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AD546B">
      <w:rPr>
        <w:rFonts w:ascii="Times New Roman" w:hAnsi="Times New Roman" w:cs="Times New Roman"/>
        <w:sz w:val="24"/>
        <w:szCs w:val="24"/>
      </w:rPr>
      <w:fldChar w:fldCharType="begin"/>
    </w:r>
    <w:r w:rsidRPr="00AD546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D546B">
      <w:rPr>
        <w:rFonts w:ascii="Times New Roman" w:hAnsi="Times New Roman" w:cs="Times New Roman"/>
        <w:sz w:val="24"/>
        <w:szCs w:val="24"/>
      </w:rPr>
      <w:fldChar w:fldCharType="separate"/>
    </w:r>
    <w:r w:rsidR="0000626A">
      <w:rPr>
        <w:rFonts w:ascii="Times New Roman" w:hAnsi="Times New Roman" w:cs="Times New Roman"/>
        <w:noProof/>
        <w:sz w:val="24"/>
        <w:szCs w:val="24"/>
      </w:rPr>
      <w:t>2</w:t>
    </w:r>
    <w:r w:rsidRPr="00AD546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46B"/>
    <w:rsid w:val="0000626A"/>
    <w:rsid w:val="000A4FF0"/>
    <w:rsid w:val="004E47BC"/>
    <w:rsid w:val="00623C64"/>
    <w:rsid w:val="00696686"/>
    <w:rsid w:val="006A772D"/>
    <w:rsid w:val="006D5448"/>
    <w:rsid w:val="007D7438"/>
    <w:rsid w:val="0088528E"/>
    <w:rsid w:val="008E6EE0"/>
    <w:rsid w:val="00AD546B"/>
    <w:rsid w:val="00B12962"/>
    <w:rsid w:val="00B62462"/>
    <w:rsid w:val="00BB2A0F"/>
    <w:rsid w:val="00D02567"/>
    <w:rsid w:val="00D73175"/>
    <w:rsid w:val="00DC60E4"/>
    <w:rsid w:val="00DF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5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46B"/>
  </w:style>
  <w:style w:type="paragraph" w:styleId="Footer">
    <w:name w:val="footer"/>
    <w:basedOn w:val="Normal"/>
    <w:link w:val="FooterChar"/>
    <w:uiPriority w:val="99"/>
    <w:unhideWhenUsed/>
    <w:rsid w:val="00AD5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4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5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46B"/>
  </w:style>
  <w:style w:type="paragraph" w:styleId="Footer">
    <w:name w:val="footer"/>
    <w:basedOn w:val="Normal"/>
    <w:link w:val="FooterChar"/>
    <w:uiPriority w:val="99"/>
    <w:unhideWhenUsed/>
    <w:rsid w:val="00AD5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Hellen</dc:creator>
  <cp:lastModifiedBy>Kanyoi</cp:lastModifiedBy>
  <cp:revision>3</cp:revision>
  <dcterms:created xsi:type="dcterms:W3CDTF">2018-11-27T12:00:00Z</dcterms:created>
  <dcterms:modified xsi:type="dcterms:W3CDTF">2018-11-27T12:04:00Z</dcterms:modified>
</cp:coreProperties>
</file>